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E8" w:rsidRPr="000007E8" w:rsidRDefault="008732C3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http://im3-tub.mail.ru/i?id=28503440&amp;tov=3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«ВСЕВОЛОЖСКИЙ МУНИЦИПАЛЬНЫЙ РАЙОН»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E8">
        <w:rPr>
          <w:rFonts w:ascii="Times New Roman" w:eastAsia="Times New Roman" w:hAnsi="Times New Roman" w:cs="Times New Roman"/>
          <w:sz w:val="32"/>
          <w:szCs w:val="32"/>
          <w:lang w:eastAsia="ru-RU"/>
        </w:rPr>
        <w:t>Р А С П О Р Я Ж Е Н И 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366094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E0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0E7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59-04</w:t>
      </w:r>
    </w:p>
    <w:p w:rsidR="000007E8" w:rsidRPr="000007E8" w:rsidRDefault="000007E8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Всеволожск</w:t>
      </w:r>
    </w:p>
    <w:p w:rsidR="000007E8" w:rsidRPr="000007E8" w:rsidRDefault="000007E8" w:rsidP="0000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Pr="00501584" w:rsidRDefault="00501584" w:rsidP="0050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0A" w:rsidRDefault="00501584" w:rsidP="00B80765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80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внесении изменений в </w:t>
      </w:r>
    </w:p>
    <w:p w:rsidR="00B80765" w:rsidRPr="00501584" w:rsidRDefault="00B80765" w:rsidP="00B80765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от 08.09.2020 №56-04</w:t>
      </w:r>
    </w:p>
    <w:p w:rsidR="00501584" w:rsidRPr="00501584" w:rsidRDefault="00501584" w:rsidP="00501584">
      <w:pPr>
        <w:tabs>
          <w:tab w:val="left" w:pos="2835"/>
        </w:tabs>
        <w:spacing w:after="0" w:line="240" w:lineRule="exact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Default="00B80765" w:rsidP="000006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технической ошибкой</w:t>
      </w:r>
      <w:r w:rsidR="00501584"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Распоряжение от 08.09.2020 №56-04 «О проведении публичных слушаний </w:t>
      </w:r>
      <w:r w:rsidRPr="00B80765">
        <w:rPr>
          <w:rFonts w:ascii="Times New Roman" w:eastAsia="Calibri" w:hAnsi="Times New Roman" w:cs="Times New Roman"/>
          <w:sz w:val="28"/>
          <w:szCs w:val="28"/>
          <w:lang w:eastAsia="ru-RU"/>
        </w:rPr>
        <w:t>по проектам решений о предоставлении разрешения на отклонение от предельных параметров разрешенного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- Распоряжение)</w:t>
      </w:r>
      <w:r w:rsidR="0050158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0060A" w:rsidRDefault="0000060A" w:rsidP="000006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0765" w:rsidRPr="00B80765" w:rsidRDefault="00B80765" w:rsidP="000006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B80765">
        <w:rPr>
          <w:rFonts w:ascii="Times New Roman" w:eastAsia="Calibri" w:hAnsi="Times New Roman" w:cs="Times New Roman"/>
          <w:sz w:val="28"/>
          <w:szCs w:val="28"/>
          <w:lang w:eastAsia="ru-RU"/>
        </w:rPr>
        <w:t>Пункт 1 Распоряжения читать в следующей редакции:</w:t>
      </w:r>
    </w:p>
    <w:p w:rsidR="00501584" w:rsidRDefault="00B80765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584"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 w:rsidR="003C7C8F"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решений о предоставлении разрешения на отклонение от предельных параметров разрешенного строительства</w:t>
      </w:r>
      <w:r w:rsid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C8F" w:rsidRDefault="003C7C8F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47:07:0713002:3902, в части увеличения максимального процента застройки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установленных 40% до 55%;</w:t>
      </w:r>
    </w:p>
    <w:p w:rsidR="003C7C8F" w:rsidRDefault="003C7C8F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47:07:0713002:3903,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47:07:0713002:3906,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47:07:0713002:3907,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47:07:0713002:3910,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47:07:0713002:3911,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47:07:0713002:3914,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47:07:0713002:3915,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47:07:0713002:3927,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47:07:0713002:3918,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7C8F"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47:07:0713002:3919, в части увеличения максимального процента застройки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установленных 40% до 55%;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47:07:0713002:3922,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47:07:0713002:3923,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47:07:0713002:3930, в части увеличения максимального процента застройки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установленных 40% до 55%;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47:07:0713002:3931,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с кадастровым номером 47:07:0713002:3823, в части увеличения максимального процента застройки земельного участка с установленных 40% до </w:t>
      </w:r>
      <w:r w:rsidR="00B8076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с кадастровым номером 47:07:0713002:3824, в части увеличения максимального процента застройки земельного участка с установленных 40% до </w:t>
      </w:r>
      <w:r w:rsidR="00B8076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с кадастровым номером 47:07:0713002:3825, в части увеличения максимального процента застройки земельного участка с установленных 40% до </w:t>
      </w:r>
      <w:r w:rsidR="00B8076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614"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с кадастровым номером 47:07:0713002:3828, в части увеличения максимального процента застройки земельного участка с установленных 40% до </w:t>
      </w:r>
      <w:r w:rsidR="00B8076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10614"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с кадастровым номером 47:07:0713002:3829, в части увеличения максимального процента застройки земельного </w:t>
      </w:r>
      <w:r w:rsidR="00B8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 установленных 40% до 60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47:07:0713002:3836,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47:07:0713002:3837,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47:07:0713002:3840,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47:07:0713002:3841,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47:07:0713002:3852,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47:07:0713002:3853,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47:07:0713002:3856,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47:07:0713002:3857,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47:07:0713002:4071,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47:07:0713002:3865,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47:07:0713002:4076,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47:07:0713002:3869,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47:07:0713002:3870,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47:07:0713002:3871, в части увеличения максимального процента застройки земельного участка с установленных 40% до 55%</w:t>
      </w:r>
      <w:r w:rsid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47:07:0713002:3874,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47:07:0713002:3875,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47:07:0713002:3879,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47:07:0713002:3880,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27B"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47:07:0713002:3881, в части увеличения максимального процента застройки земельного участка с установленных 40% до 55%</w:t>
      </w:r>
      <w:r w:rsid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Default="0042027B" w:rsidP="0042027B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47:07:0713002:3928: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увеличения максимального процента застройки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 с установленных 40% до 55%; </w:t>
      </w:r>
      <w:r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уменьшения минимального отступа от границ земельного участка до блокированного жилого дома с установленных 3 м до 1,5м</w:t>
      </w:r>
      <w:r w:rsidR="00B807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0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765" w:rsidRPr="00501584" w:rsidRDefault="00B80765" w:rsidP="0042027B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0765">
        <w:rPr>
          <w:color w:val="000000"/>
          <w:sz w:val="27"/>
          <w:szCs w:val="27"/>
        </w:rPr>
        <w:t xml:space="preserve"> </w:t>
      </w:r>
      <w:r w:rsidRPr="00B80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705453" w:rsidRDefault="00705453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84" w:rsidRDefault="00501584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60A" w:rsidRPr="0077255A" w:rsidRDefault="0000060A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E33" w:rsidRPr="0077255A" w:rsidRDefault="000007E8" w:rsidP="00705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55A"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>В. Е. Кондратьев</w:t>
      </w:r>
    </w:p>
    <w:sectPr w:rsidR="008E5E33" w:rsidRPr="0077255A" w:rsidSect="0000060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0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58" w:rsidRDefault="00D70D58">
      <w:pPr>
        <w:spacing w:after="0" w:line="240" w:lineRule="auto"/>
      </w:pPr>
      <w:r>
        <w:separator/>
      </w:r>
    </w:p>
  </w:endnote>
  <w:endnote w:type="continuationSeparator" w:id="0">
    <w:p w:rsidR="00D70D58" w:rsidRDefault="00D7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90E" w:rsidRDefault="00D70D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7DC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D70D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58" w:rsidRDefault="00D70D58">
      <w:pPr>
        <w:spacing w:after="0" w:line="240" w:lineRule="auto"/>
      </w:pPr>
      <w:r>
        <w:separator/>
      </w:r>
    </w:p>
  </w:footnote>
  <w:footnote w:type="continuationSeparator" w:id="0">
    <w:p w:rsidR="00D70D58" w:rsidRDefault="00D7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790E" w:rsidRDefault="00D70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7DC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D70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65B2"/>
    <w:multiLevelType w:val="hybridMultilevel"/>
    <w:tmpl w:val="6430F3C2"/>
    <w:lvl w:ilvl="0" w:tplc="59849A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E4E49A8"/>
    <w:multiLevelType w:val="hybridMultilevel"/>
    <w:tmpl w:val="3ADC7EE6"/>
    <w:lvl w:ilvl="0" w:tplc="8B9AF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60A"/>
    <w:rsid w:val="000007E8"/>
    <w:rsid w:val="00074BC5"/>
    <w:rsid w:val="00077F18"/>
    <w:rsid w:val="00093FA5"/>
    <w:rsid w:val="000E7B11"/>
    <w:rsid w:val="001A0E76"/>
    <w:rsid w:val="002C51C0"/>
    <w:rsid w:val="00337FAC"/>
    <w:rsid w:val="0034605C"/>
    <w:rsid w:val="00366094"/>
    <w:rsid w:val="003833E0"/>
    <w:rsid w:val="003C7C8F"/>
    <w:rsid w:val="0042027B"/>
    <w:rsid w:val="004700E2"/>
    <w:rsid w:val="00501584"/>
    <w:rsid w:val="005E6CA6"/>
    <w:rsid w:val="0063703E"/>
    <w:rsid w:val="00705453"/>
    <w:rsid w:val="0077255A"/>
    <w:rsid w:val="00842483"/>
    <w:rsid w:val="008732C3"/>
    <w:rsid w:val="008E5E33"/>
    <w:rsid w:val="00903670"/>
    <w:rsid w:val="00910614"/>
    <w:rsid w:val="009A5A87"/>
    <w:rsid w:val="009E07DC"/>
    <w:rsid w:val="00A95A2A"/>
    <w:rsid w:val="00B80765"/>
    <w:rsid w:val="00BB7504"/>
    <w:rsid w:val="00C759E7"/>
    <w:rsid w:val="00D70D58"/>
    <w:rsid w:val="00DF6C37"/>
    <w:rsid w:val="00E12090"/>
    <w:rsid w:val="00E20A2D"/>
    <w:rsid w:val="00F873AE"/>
    <w:rsid w:val="00F95A05"/>
    <w:rsid w:val="00FA0485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EFA99-D350-443E-B3FD-7082B1E9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0007E8"/>
  </w:style>
  <w:style w:type="paragraph" w:styleId="a6">
    <w:name w:val="footer"/>
    <w:basedOn w:val="a"/>
    <w:link w:val="a7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5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C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</dc:creator>
  <cp:lastModifiedBy>Гришко</cp:lastModifiedBy>
  <cp:revision>5</cp:revision>
  <cp:lastPrinted>2020-09-22T07:35:00Z</cp:lastPrinted>
  <dcterms:created xsi:type="dcterms:W3CDTF">2020-09-22T07:32:00Z</dcterms:created>
  <dcterms:modified xsi:type="dcterms:W3CDTF">2020-09-23T07:47:00Z</dcterms:modified>
</cp:coreProperties>
</file>